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1F2E0" w14:textId="6A975DC5" w:rsidR="00BF65C4" w:rsidRDefault="005042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E166E72" wp14:editId="52242A6B">
            <wp:simplePos x="0" y="0"/>
            <wp:positionH relativeFrom="column">
              <wp:posOffset>-352425</wp:posOffset>
            </wp:positionH>
            <wp:positionV relativeFrom="paragraph">
              <wp:posOffset>-371475</wp:posOffset>
            </wp:positionV>
            <wp:extent cx="7346950" cy="10496550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726" cy="1049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003B1" w14:textId="406A7DBC" w:rsidR="00504221" w:rsidRDefault="00504221"/>
    <w:p w14:paraId="4A3D4125" w14:textId="5236C216" w:rsidR="00504221" w:rsidRDefault="00504221">
      <w:pPr>
        <w:rPr>
          <w:color w:val="FFFFFF" w:themeColor="background1"/>
        </w:rPr>
      </w:pPr>
      <w:r w:rsidRPr="00504221">
        <w:rPr>
          <w:color w:val="FFFFFF" w:themeColor="background1"/>
        </w:rPr>
        <w:t xml:space="preserve">Серия ПР № </w:t>
      </w:r>
      <w:r w:rsidR="00334FF3">
        <w:rPr>
          <w:color w:val="FFFFFF" w:themeColor="background1"/>
        </w:rPr>
        <w:t>7401</w:t>
      </w:r>
    </w:p>
    <w:p w14:paraId="6AF770F7" w14:textId="31B5B595" w:rsidR="00504221" w:rsidRDefault="00504221">
      <w:pPr>
        <w:rPr>
          <w:color w:val="FFFFFF" w:themeColor="background1"/>
        </w:rPr>
      </w:pPr>
    </w:p>
    <w:p w14:paraId="2303E6BA" w14:textId="67B73FFD" w:rsidR="00504221" w:rsidRDefault="00504221">
      <w:pPr>
        <w:rPr>
          <w:color w:val="FFFFFF" w:themeColor="background1"/>
        </w:rPr>
      </w:pPr>
    </w:p>
    <w:p w14:paraId="7C1EC59E" w14:textId="43903024" w:rsidR="00504221" w:rsidRDefault="00504221">
      <w:pPr>
        <w:rPr>
          <w:color w:val="FFFFFF" w:themeColor="background1"/>
        </w:rPr>
      </w:pPr>
    </w:p>
    <w:p w14:paraId="0D93A4BB" w14:textId="742350A1" w:rsidR="00504221" w:rsidRDefault="00504221">
      <w:pPr>
        <w:rPr>
          <w:color w:val="FFFFFF" w:themeColor="background1"/>
        </w:rPr>
      </w:pPr>
    </w:p>
    <w:p w14:paraId="09D92142" w14:textId="69DDA2B0" w:rsidR="00504221" w:rsidRDefault="00504221">
      <w:pPr>
        <w:rPr>
          <w:color w:val="FFFFFF" w:themeColor="background1"/>
        </w:rPr>
      </w:pPr>
    </w:p>
    <w:p w14:paraId="76B71F3D" w14:textId="6A36572D" w:rsidR="00504221" w:rsidRDefault="00504221">
      <w:pPr>
        <w:rPr>
          <w:color w:val="FFFFFF" w:themeColor="background1"/>
        </w:rPr>
      </w:pPr>
    </w:p>
    <w:p w14:paraId="41BB4877" w14:textId="48D7E561" w:rsidR="00504221" w:rsidRDefault="00504221">
      <w:pPr>
        <w:rPr>
          <w:color w:val="FFFFFF" w:themeColor="background1"/>
        </w:rPr>
      </w:pPr>
    </w:p>
    <w:p w14:paraId="1D87A683" w14:textId="0D676410" w:rsidR="00504221" w:rsidRDefault="00334FF3" w:rsidP="00504221">
      <w:pPr>
        <w:spacing w:after="0" w:line="240" w:lineRule="auto"/>
        <w:jc w:val="center"/>
        <w:rPr>
          <w:rFonts w:ascii="Arial" w:hAnsi="Arial" w:cs="Arial"/>
          <w:color w:val="000000" w:themeColor="text1"/>
          <w:sz w:val="48"/>
          <w:szCs w:val="48"/>
        </w:rPr>
      </w:pPr>
      <w:r>
        <w:rPr>
          <w:rFonts w:ascii="Arial" w:hAnsi="Arial" w:cs="Arial"/>
          <w:color w:val="000000" w:themeColor="text1"/>
          <w:sz w:val="48"/>
          <w:szCs w:val="48"/>
        </w:rPr>
        <w:t>Фортепианный дуэт «Шу-Чу» Шубина Т.А., Чумакова А.И.</w:t>
      </w:r>
    </w:p>
    <w:p w14:paraId="321C70F3" w14:textId="1D743F19" w:rsidR="00504221" w:rsidRDefault="00504221" w:rsidP="00504221">
      <w:pPr>
        <w:spacing w:after="0" w:line="240" w:lineRule="auto"/>
        <w:jc w:val="center"/>
        <w:rPr>
          <w:rFonts w:ascii="Arial" w:hAnsi="Arial" w:cs="Arial"/>
          <w:color w:val="000000" w:themeColor="text1"/>
          <w:sz w:val="32"/>
          <w:szCs w:val="32"/>
        </w:rPr>
      </w:pPr>
      <w:r w:rsidRPr="00504221">
        <w:rPr>
          <w:rFonts w:ascii="Arial" w:hAnsi="Arial" w:cs="Arial"/>
          <w:color w:val="000000" w:themeColor="text1"/>
          <w:sz w:val="32"/>
          <w:szCs w:val="32"/>
        </w:rPr>
        <w:t>(</w:t>
      </w:r>
      <w:r w:rsidR="00334FF3">
        <w:rPr>
          <w:rFonts w:ascii="Arial" w:hAnsi="Arial" w:cs="Arial"/>
          <w:color w:val="000000" w:themeColor="text1"/>
          <w:sz w:val="32"/>
          <w:szCs w:val="32"/>
        </w:rPr>
        <w:t>МБУДО ДШИ Краснозерского района</w:t>
      </w:r>
      <w:r w:rsidRPr="00504221">
        <w:rPr>
          <w:rFonts w:ascii="Arial" w:hAnsi="Arial" w:cs="Arial"/>
          <w:color w:val="000000" w:themeColor="text1"/>
          <w:sz w:val="32"/>
          <w:szCs w:val="32"/>
        </w:rPr>
        <w:t xml:space="preserve">, </w:t>
      </w:r>
      <w:r w:rsidR="00334FF3">
        <w:rPr>
          <w:rFonts w:ascii="Arial" w:hAnsi="Arial" w:cs="Arial"/>
          <w:color w:val="000000" w:themeColor="text1"/>
          <w:sz w:val="32"/>
          <w:szCs w:val="32"/>
        </w:rPr>
        <w:t>Новосибирская область</w:t>
      </w:r>
      <w:r w:rsidRPr="00504221">
        <w:rPr>
          <w:rFonts w:ascii="Arial" w:hAnsi="Arial" w:cs="Arial"/>
          <w:color w:val="000000" w:themeColor="text1"/>
          <w:sz w:val="32"/>
          <w:szCs w:val="32"/>
        </w:rPr>
        <w:t>)</w:t>
      </w:r>
    </w:p>
    <w:p w14:paraId="4CCA326A" w14:textId="77777777" w:rsidR="00504221" w:rsidRDefault="00504221" w:rsidP="00504221">
      <w:pPr>
        <w:spacing w:after="0" w:line="240" w:lineRule="auto"/>
        <w:jc w:val="center"/>
        <w:rPr>
          <w:rFonts w:ascii="Arial" w:hAnsi="Arial" w:cs="Arial"/>
          <w:i/>
          <w:color w:val="000000" w:themeColor="text1"/>
          <w:sz w:val="32"/>
          <w:szCs w:val="32"/>
        </w:rPr>
      </w:pPr>
    </w:p>
    <w:p w14:paraId="23C4C04E" w14:textId="2E9C4103" w:rsidR="00504221" w:rsidRDefault="00504221" w:rsidP="00504221">
      <w:pPr>
        <w:spacing w:after="0" w:line="240" w:lineRule="auto"/>
        <w:jc w:val="center"/>
        <w:rPr>
          <w:rFonts w:ascii="Arial" w:hAnsi="Arial" w:cs="Arial"/>
          <w:i/>
          <w:color w:val="000000" w:themeColor="text1"/>
          <w:sz w:val="32"/>
          <w:szCs w:val="32"/>
        </w:rPr>
      </w:pPr>
      <w:r w:rsidRPr="00504221">
        <w:rPr>
          <w:rFonts w:ascii="Arial" w:hAnsi="Arial" w:cs="Arial"/>
          <w:i/>
          <w:color w:val="FF0000"/>
          <w:sz w:val="32"/>
          <w:szCs w:val="32"/>
        </w:rPr>
        <w:t>Наставник:</w:t>
      </w:r>
      <w:r>
        <w:rPr>
          <w:rFonts w:ascii="Arial" w:hAnsi="Arial" w:cs="Arial"/>
          <w:i/>
          <w:color w:val="000000" w:themeColor="text1"/>
          <w:sz w:val="32"/>
          <w:szCs w:val="32"/>
        </w:rPr>
        <w:t xml:space="preserve"> </w:t>
      </w:r>
      <w:r w:rsidR="00334FF3">
        <w:rPr>
          <w:rFonts w:ascii="Arial" w:hAnsi="Arial" w:cs="Arial"/>
          <w:i/>
          <w:color w:val="000000" w:themeColor="text1"/>
          <w:sz w:val="32"/>
          <w:szCs w:val="32"/>
        </w:rPr>
        <w:t>Шубина Т.А.</w:t>
      </w:r>
      <w:r w:rsidR="008E3387">
        <w:rPr>
          <w:rFonts w:ascii="Arial" w:hAnsi="Arial" w:cs="Arial"/>
          <w:i/>
          <w:color w:val="000000" w:themeColor="text1"/>
          <w:sz w:val="32"/>
          <w:szCs w:val="32"/>
        </w:rPr>
        <w:t xml:space="preserve">            </w:t>
      </w:r>
    </w:p>
    <w:p w14:paraId="7F3DF8DF" w14:textId="7FFDC06A" w:rsidR="00504221" w:rsidRDefault="00504221" w:rsidP="00504221">
      <w:pPr>
        <w:spacing w:after="0" w:line="240" w:lineRule="auto"/>
        <w:jc w:val="center"/>
        <w:rPr>
          <w:rFonts w:ascii="Arial" w:hAnsi="Arial" w:cs="Arial"/>
          <w:i/>
          <w:color w:val="000000" w:themeColor="text1"/>
          <w:sz w:val="32"/>
          <w:szCs w:val="32"/>
        </w:rPr>
      </w:pPr>
      <w:r w:rsidRPr="00504221">
        <w:rPr>
          <w:rFonts w:ascii="Arial" w:hAnsi="Arial" w:cs="Arial"/>
          <w:i/>
          <w:color w:val="FF0000"/>
          <w:sz w:val="32"/>
          <w:szCs w:val="32"/>
        </w:rPr>
        <w:t>Номинация:</w:t>
      </w:r>
      <w:r>
        <w:rPr>
          <w:rFonts w:ascii="Arial" w:hAnsi="Arial" w:cs="Arial"/>
          <w:i/>
          <w:color w:val="000000" w:themeColor="text1"/>
          <w:sz w:val="32"/>
          <w:szCs w:val="32"/>
        </w:rPr>
        <w:t xml:space="preserve"> </w:t>
      </w:r>
      <w:r w:rsidR="00334FF3">
        <w:rPr>
          <w:rFonts w:ascii="Arial" w:hAnsi="Arial" w:cs="Arial"/>
          <w:i/>
          <w:color w:val="000000" w:themeColor="text1"/>
          <w:sz w:val="32"/>
          <w:szCs w:val="32"/>
        </w:rPr>
        <w:t>Инструментальное исполнительство, малые ансамбли</w:t>
      </w:r>
      <w:r>
        <w:rPr>
          <w:rFonts w:ascii="Arial" w:hAnsi="Arial" w:cs="Arial"/>
          <w:i/>
          <w:color w:val="000000" w:themeColor="text1"/>
          <w:sz w:val="32"/>
          <w:szCs w:val="32"/>
        </w:rPr>
        <w:t xml:space="preserve">, </w:t>
      </w:r>
      <w:r w:rsidRPr="00504221">
        <w:rPr>
          <w:rFonts w:ascii="Arial" w:hAnsi="Arial" w:cs="Arial"/>
          <w:i/>
          <w:color w:val="FF0000"/>
          <w:sz w:val="32"/>
          <w:szCs w:val="32"/>
        </w:rPr>
        <w:t>категория:</w:t>
      </w:r>
      <w:r>
        <w:rPr>
          <w:rFonts w:ascii="Arial" w:hAnsi="Arial" w:cs="Arial"/>
          <w:i/>
          <w:color w:val="000000" w:themeColor="text1"/>
          <w:sz w:val="32"/>
          <w:szCs w:val="32"/>
        </w:rPr>
        <w:t xml:space="preserve"> </w:t>
      </w:r>
      <w:r w:rsidR="00334FF3">
        <w:rPr>
          <w:rFonts w:ascii="Arial" w:hAnsi="Arial" w:cs="Arial"/>
          <w:i/>
          <w:color w:val="000000" w:themeColor="text1"/>
          <w:sz w:val="32"/>
          <w:szCs w:val="32"/>
        </w:rPr>
        <w:t>Смешанная возрастная категория</w:t>
      </w:r>
    </w:p>
    <w:p w14:paraId="1C8DA53F" w14:textId="542AE67B" w:rsidR="00504221" w:rsidRPr="00504221" w:rsidRDefault="00504221" w:rsidP="00504221">
      <w:pPr>
        <w:spacing w:after="0" w:line="240" w:lineRule="auto"/>
        <w:jc w:val="center"/>
        <w:rPr>
          <w:rFonts w:ascii="Arial" w:hAnsi="Arial" w:cs="Arial"/>
          <w:i/>
          <w:color w:val="000000" w:themeColor="text1"/>
          <w:sz w:val="32"/>
          <w:szCs w:val="32"/>
        </w:rPr>
      </w:pPr>
      <w:r w:rsidRPr="00504221">
        <w:rPr>
          <w:rFonts w:ascii="Arial" w:hAnsi="Arial" w:cs="Arial"/>
          <w:i/>
          <w:color w:val="FF0000"/>
          <w:sz w:val="32"/>
          <w:szCs w:val="32"/>
        </w:rPr>
        <w:t>Конкурсная работа:</w:t>
      </w:r>
      <w:r w:rsidR="008E3387">
        <w:rPr>
          <w:rFonts w:ascii="Arial" w:hAnsi="Arial" w:cs="Arial"/>
          <w:i/>
          <w:color w:val="FF0000"/>
          <w:sz w:val="32"/>
          <w:szCs w:val="32"/>
        </w:rPr>
        <w:t xml:space="preserve"> </w:t>
      </w:r>
      <w:r w:rsidR="00334FF3">
        <w:rPr>
          <w:rFonts w:ascii="Arial" w:hAnsi="Arial" w:cs="Arial"/>
          <w:i/>
          <w:color w:val="000000" w:themeColor="text1"/>
          <w:sz w:val="32"/>
          <w:szCs w:val="32"/>
        </w:rPr>
        <w:t>А. Дворжак «В прядильнях»</w:t>
      </w:r>
    </w:p>
    <w:p w14:paraId="7257926C" w14:textId="77777777" w:rsidR="00504221" w:rsidRPr="00504221" w:rsidRDefault="00504221" w:rsidP="00504221">
      <w:pPr>
        <w:spacing w:after="0" w:line="240" w:lineRule="aut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14:paraId="44BBD5BF" w14:textId="77777777" w:rsidR="00504221" w:rsidRDefault="00504221"/>
    <w:sectPr w:rsidR="00504221" w:rsidSect="005042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A46335" w14:textId="77777777" w:rsidR="00334FF3" w:rsidRDefault="00334FF3" w:rsidP="00334FF3">
      <w:pPr>
        <w:spacing w:after="0" w:line="240" w:lineRule="auto"/>
      </w:pPr>
      <w:r>
        <w:separator/>
      </w:r>
    </w:p>
  </w:endnote>
  <w:endnote w:type="continuationSeparator" w:id="0">
    <w:p w14:paraId="405FD5AF" w14:textId="77777777" w:rsidR="00334FF3" w:rsidRDefault="00334FF3" w:rsidP="00334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93FCF" w14:textId="77777777" w:rsidR="00334FF3" w:rsidRDefault="00334FF3" w:rsidP="00334FF3">
      <w:pPr>
        <w:spacing w:after="0" w:line="240" w:lineRule="auto"/>
      </w:pPr>
      <w:r>
        <w:separator/>
      </w:r>
    </w:p>
  </w:footnote>
  <w:footnote w:type="continuationSeparator" w:id="0">
    <w:p w14:paraId="045348DB" w14:textId="77777777" w:rsidR="00334FF3" w:rsidRDefault="00334FF3" w:rsidP="00334F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5C4"/>
    <w:rsid w:val="00334FF3"/>
    <w:rsid w:val="00504221"/>
    <w:rsid w:val="008E3387"/>
    <w:rsid w:val="00A325A1"/>
    <w:rsid w:val="00B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B7288"/>
  <w15:chartTrackingRefBased/>
  <w15:docId w15:val="{7568285A-311B-459E-AF37-5ED9175D7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4FF3"/>
  </w:style>
  <w:style w:type="paragraph" w:styleId="a5">
    <w:name w:val="footer"/>
    <w:basedOn w:val="a"/>
    <w:link w:val="a6"/>
    <w:uiPriority w:val="99"/>
    <w:unhideWhenUsed/>
    <w:rsid w:val="00334F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4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262</Characters>
  <Application>Microsoft Office Word</Application>
  <DocSecurity>0</DocSecurity>
  <Lines>19</Lines>
  <Paragraphs>6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2022-02-14T15:03:00Z</dcterms:created>
  <dcterms:modified xsi:type="dcterms:W3CDTF">2022-02-14T15:03:00Z</dcterms:modified>
</cp:coreProperties>
</file>